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2" w:type="dxa"/>
        <w:tblInd w:w="93" w:type="dxa"/>
        <w:tblLook w:val="04A0" w:firstRow="1" w:lastRow="0" w:firstColumn="1" w:lastColumn="0" w:noHBand="0" w:noVBand="1"/>
      </w:tblPr>
      <w:tblGrid>
        <w:gridCol w:w="649"/>
        <w:gridCol w:w="649"/>
        <w:gridCol w:w="649"/>
        <w:gridCol w:w="648"/>
        <w:gridCol w:w="648"/>
        <w:gridCol w:w="648"/>
        <w:gridCol w:w="648"/>
        <w:gridCol w:w="648"/>
        <w:gridCol w:w="391"/>
        <w:gridCol w:w="390"/>
        <w:gridCol w:w="390"/>
        <w:gridCol w:w="1532"/>
        <w:gridCol w:w="529"/>
        <w:gridCol w:w="1059"/>
      </w:tblGrid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19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(город)</w:t>
            </w:r>
          </w:p>
        </w:tc>
      </w:tr>
      <w:tr w:rsidR="0042772D" w:rsidRPr="0042772D" w:rsidTr="0042772D">
        <w:trPr>
          <w:trHeight w:val="315"/>
        </w:trPr>
        <w:tc>
          <w:tcPr>
            <w:tcW w:w="3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16"/>
                <w:szCs w:val="16"/>
              </w:rPr>
            </w:pPr>
            <w:r w:rsidRPr="0042772D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42772D" w:rsidRPr="0042772D" w:rsidTr="0042772D">
        <w:trPr>
          <w:trHeight w:val="225"/>
        </w:trPr>
        <w:tc>
          <w:tcPr>
            <w:tcW w:w="39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 xml:space="preserve">(Генподрядная организация)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(заказчик)</w:t>
            </w:r>
          </w:p>
        </w:tc>
      </w:tr>
      <w:tr w:rsidR="0042772D" w:rsidRPr="0042772D" w:rsidTr="0042772D">
        <w:trPr>
          <w:trHeight w:val="300"/>
        </w:trPr>
        <w:tc>
          <w:tcPr>
            <w:tcW w:w="3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25"/>
        </w:trPr>
        <w:tc>
          <w:tcPr>
            <w:tcW w:w="39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417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(объект)</w:t>
            </w: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9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2772D"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42772D">
              <w:t>г</w:t>
            </w:r>
            <w:proofErr w:type="gramEnd"/>
            <w:r w:rsidRPr="0042772D">
              <w:t>.</w:t>
            </w: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 xml:space="preserve">(Монтажная организация)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 xml:space="preserve">АКТ 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готовности зданий, сооружений, фундаментов к производству монтажных работ</w:t>
            </w: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Комиссия в составе: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Представителя   заказчика </w:t>
            </w:r>
          </w:p>
        </w:tc>
        <w:tc>
          <w:tcPr>
            <w:tcW w:w="6799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(должность, фамилия, имя, отчество)</w:t>
            </w: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Представителя строительной организации</w:t>
            </w:r>
          </w:p>
        </w:tc>
        <w:tc>
          <w:tcPr>
            <w:tcW w:w="54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(должность, фамилия, имя, отчество)</w:t>
            </w: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Представителя  монтажной  организации 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82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70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(должность, фамилия, имя, отчество)</w:t>
            </w:r>
          </w:p>
        </w:tc>
      </w:tr>
      <w:tr w:rsidR="0042772D" w:rsidRPr="0042772D" w:rsidTr="0042772D">
        <w:trPr>
          <w:trHeight w:val="255"/>
        </w:trPr>
        <w:tc>
          <w:tcPr>
            <w:tcW w:w="781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произвели осмотр помещений (сооружений), передаваемых для производства работ </w:t>
            </w:r>
            <w:proofErr w:type="gramStart"/>
            <w:r w:rsidRPr="0042772D">
              <w:t>по</w:t>
            </w:r>
            <w:proofErr w:type="gramEnd"/>
            <w:r w:rsidRPr="0042772D">
              <w:t xml:space="preserve"> 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монтажу оборудования.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46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1.Для производства </w:t>
            </w:r>
            <w:proofErr w:type="gramStart"/>
            <w:r w:rsidRPr="0042772D">
              <w:t>монтажных</w:t>
            </w:r>
            <w:proofErr w:type="gramEnd"/>
            <w:r w:rsidRPr="0042772D">
              <w:t xml:space="preserve"> работ передаются: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41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195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(наименование помещений, сооружений)</w:t>
            </w:r>
          </w:p>
        </w:tc>
      </w:tr>
      <w:tr w:rsidR="0042772D" w:rsidRPr="0042772D" w:rsidTr="0042772D">
        <w:trPr>
          <w:trHeight w:val="24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2. Помещения (сооружения) выполнены </w:t>
            </w:r>
            <w:proofErr w:type="gramStart"/>
            <w:r w:rsidRPr="0042772D">
              <w:t>по</w:t>
            </w:r>
            <w:proofErr w:type="gramEnd"/>
          </w:p>
        </w:tc>
        <w:tc>
          <w:tcPr>
            <w:tcW w:w="54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40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(указать проект, № чертежа)</w:t>
            </w:r>
          </w:p>
        </w:tc>
      </w:tr>
      <w:tr w:rsidR="0042772D" w:rsidRPr="0042772D" w:rsidTr="0042772D">
        <w:trPr>
          <w:trHeight w:val="255"/>
        </w:trPr>
        <w:tc>
          <w:tcPr>
            <w:tcW w:w="39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с учетом чертежей строительных зданий</w:t>
            </w:r>
          </w:p>
        </w:tc>
        <w:tc>
          <w:tcPr>
            <w:tcW w:w="548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  <w:r w:rsidRPr="0042772D">
              <w:rPr>
                <w:b/>
                <w:bCs/>
              </w:rPr>
              <w:t> </w:t>
            </w:r>
          </w:p>
        </w:tc>
      </w:tr>
      <w:tr w:rsidR="0042772D" w:rsidRPr="0042772D" w:rsidTr="0042772D">
        <w:trPr>
          <w:trHeight w:val="255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40"/>
        </w:trPr>
        <w:tc>
          <w:tcPr>
            <w:tcW w:w="9432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(наименование проектной организации, № чертежей строительных зданий)</w:t>
            </w:r>
          </w:p>
        </w:tc>
      </w:tr>
      <w:tr w:rsidR="0042772D" w:rsidRPr="0042772D" w:rsidTr="0042772D">
        <w:trPr>
          <w:trHeight w:val="210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2772D" w:rsidRPr="0042772D" w:rsidTr="0042772D">
        <w:trPr>
          <w:trHeight w:val="540"/>
        </w:trPr>
        <w:tc>
          <w:tcPr>
            <w:tcW w:w="943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Помещения (сооружения) выполнены по проекту с учетом строительных заданий и соответствуют требованиям СНиП 3.03.01-87, СНиП 3.05.05-84.</w:t>
            </w: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8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 xml:space="preserve">Помещения (сооружения), перечисленные в п.1 настоящего Акта, пригодны для производства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монтажных работ с</w:t>
            </w:r>
          </w:p>
        </w:tc>
        <w:tc>
          <w:tcPr>
            <w:tcW w:w="1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2772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right"/>
              <w:textAlignment w:val="auto"/>
            </w:pPr>
            <w:r w:rsidRPr="0042772D">
              <w:t>20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42772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proofErr w:type="gramStart"/>
            <w:r w:rsidRPr="0042772D">
              <w:t>г</w:t>
            </w:r>
            <w:proofErr w:type="gramEnd"/>
            <w:r w:rsidRPr="0042772D">
              <w:t>.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</w:tr>
      <w:tr w:rsidR="0042772D" w:rsidRPr="0042772D" w:rsidTr="0042772D">
        <w:trPr>
          <w:trHeight w:val="255"/>
        </w:trPr>
        <w:tc>
          <w:tcPr>
            <w:tcW w:w="835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sz w:val="19"/>
                <w:szCs w:val="19"/>
              </w:rPr>
            </w:pPr>
            <w:r w:rsidRPr="0042772D">
              <w:rPr>
                <w:sz w:val="19"/>
                <w:szCs w:val="19"/>
              </w:rPr>
              <w:t xml:space="preserve">3. Недоделки, не </w:t>
            </w:r>
            <w:proofErr w:type="spellStart"/>
            <w:r w:rsidRPr="0042772D">
              <w:rPr>
                <w:sz w:val="19"/>
                <w:szCs w:val="19"/>
              </w:rPr>
              <w:t>припятствующие</w:t>
            </w:r>
            <w:proofErr w:type="spellEnd"/>
            <w:r w:rsidRPr="0042772D">
              <w:rPr>
                <w:sz w:val="19"/>
                <w:szCs w:val="19"/>
              </w:rPr>
              <w:t xml:space="preserve"> началу </w:t>
            </w:r>
            <w:proofErr w:type="gramStart"/>
            <w:r w:rsidRPr="0042772D">
              <w:rPr>
                <w:sz w:val="19"/>
                <w:szCs w:val="19"/>
              </w:rPr>
              <w:t>электромонтажных</w:t>
            </w:r>
            <w:proofErr w:type="gramEnd"/>
            <w:r w:rsidRPr="0042772D">
              <w:rPr>
                <w:sz w:val="19"/>
                <w:szCs w:val="19"/>
              </w:rPr>
              <w:t xml:space="preserve"> работ, подлежат устранению 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в следующие сроки: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25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</w:rPr>
            </w:pPr>
          </w:p>
        </w:tc>
      </w:tr>
      <w:tr w:rsidR="0042772D" w:rsidRPr="0042772D" w:rsidTr="0042772D">
        <w:trPr>
          <w:trHeight w:val="555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№</w:t>
            </w:r>
            <w:r w:rsidRPr="0042772D">
              <w:br/>
            </w:r>
            <w:proofErr w:type="spellStart"/>
            <w:r w:rsidRPr="0042772D">
              <w:t>п.п</w:t>
            </w:r>
            <w:proofErr w:type="spellEnd"/>
            <w:r w:rsidRPr="0042772D">
              <w:t>.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Помещение (сооружение)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Недоделки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Сроки устранения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Кто устраняет</w:t>
            </w:r>
          </w:p>
        </w:tc>
      </w:tr>
      <w:tr w:rsidR="0042772D" w:rsidRPr="0042772D" w:rsidTr="0042772D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</w:tr>
      <w:tr w:rsidR="0042772D" w:rsidRPr="0042772D" w:rsidTr="0042772D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bookmarkStart w:id="0" w:name="_GoBack"/>
            <w:bookmarkEnd w:id="0"/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2772D" w:rsidRPr="0042772D" w:rsidTr="0042772D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2772D" w:rsidRPr="0042772D" w:rsidTr="0042772D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lastRenderedPageBreak/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</w:tr>
      <w:tr w:rsidR="0042772D" w:rsidRPr="0042772D" w:rsidTr="0042772D">
        <w:trPr>
          <w:trHeight w:val="420"/>
        </w:trPr>
        <w:tc>
          <w:tcPr>
            <w:tcW w:w="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  <w:r w:rsidRPr="0042772D">
              <w:t> 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19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31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</w:tr>
      <w:tr w:rsidR="0042772D" w:rsidRPr="0042772D" w:rsidTr="0042772D">
        <w:trPr>
          <w:trHeight w:val="405"/>
        </w:trPr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</w:p>
        </w:tc>
      </w:tr>
      <w:tr w:rsidR="0042772D" w:rsidRPr="0042772D" w:rsidTr="0042772D">
        <w:trPr>
          <w:trHeight w:val="600"/>
        </w:trPr>
        <w:tc>
          <w:tcPr>
            <w:tcW w:w="2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Представитель строительной организации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Представитель заказчика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Представитель</w:t>
            </w:r>
            <w:r w:rsidRPr="0042772D">
              <w:br/>
              <w:t>монтажной организации</w:t>
            </w:r>
          </w:p>
        </w:tc>
      </w:tr>
      <w:tr w:rsidR="0042772D" w:rsidRPr="0042772D" w:rsidTr="0042772D">
        <w:trPr>
          <w:trHeight w:val="465"/>
        </w:trPr>
        <w:tc>
          <w:tcPr>
            <w:tcW w:w="26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0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0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t> </w:t>
            </w:r>
          </w:p>
        </w:tc>
      </w:tr>
      <w:tr w:rsidR="0042772D" w:rsidRPr="0042772D" w:rsidTr="0042772D">
        <w:trPr>
          <w:trHeight w:val="315"/>
        </w:trPr>
        <w:tc>
          <w:tcPr>
            <w:tcW w:w="263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(подпись)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230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(подпись)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textAlignment w:val="auto"/>
            </w:pPr>
          </w:p>
        </w:tc>
        <w:tc>
          <w:tcPr>
            <w:tcW w:w="350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2772D" w:rsidRPr="0042772D" w:rsidRDefault="0042772D" w:rsidP="0042772D">
            <w:pPr>
              <w:overflowPunct/>
              <w:autoSpaceDE/>
              <w:autoSpaceDN/>
              <w:adjustRightInd/>
              <w:jc w:val="center"/>
              <w:textAlignment w:val="auto"/>
            </w:pPr>
            <w:r w:rsidRPr="0042772D">
              <w:rPr>
                <w:vertAlign w:val="superscript"/>
              </w:rPr>
              <w:t>(подпись)</w:t>
            </w:r>
          </w:p>
        </w:tc>
      </w:tr>
    </w:tbl>
    <w:p w:rsidR="003D2068" w:rsidRPr="002F7079" w:rsidRDefault="003D2068" w:rsidP="00D84EFB">
      <w:pPr>
        <w:rPr>
          <w:lang w:val="en-US"/>
        </w:rPr>
      </w:pPr>
    </w:p>
    <w:sectPr w:rsidR="003D2068" w:rsidRPr="002F7079" w:rsidSect="0042772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23FE7"/>
    <w:rsid w:val="00082E4F"/>
    <w:rsid w:val="000D5447"/>
    <w:rsid w:val="00152D89"/>
    <w:rsid w:val="001C0119"/>
    <w:rsid w:val="002D7C4E"/>
    <w:rsid w:val="002F6DED"/>
    <w:rsid w:val="002F7079"/>
    <w:rsid w:val="0034797C"/>
    <w:rsid w:val="003512DC"/>
    <w:rsid w:val="003D2068"/>
    <w:rsid w:val="0042772D"/>
    <w:rsid w:val="00436C55"/>
    <w:rsid w:val="00444611"/>
    <w:rsid w:val="004E1E33"/>
    <w:rsid w:val="00555709"/>
    <w:rsid w:val="005D566D"/>
    <w:rsid w:val="005D76A6"/>
    <w:rsid w:val="00691959"/>
    <w:rsid w:val="006A6972"/>
    <w:rsid w:val="0073356C"/>
    <w:rsid w:val="007775E3"/>
    <w:rsid w:val="00830E48"/>
    <w:rsid w:val="008602B6"/>
    <w:rsid w:val="00871DC5"/>
    <w:rsid w:val="009907DE"/>
    <w:rsid w:val="00990F2C"/>
    <w:rsid w:val="009A42DA"/>
    <w:rsid w:val="00A04690"/>
    <w:rsid w:val="00A106E8"/>
    <w:rsid w:val="00AB1936"/>
    <w:rsid w:val="00AC6310"/>
    <w:rsid w:val="00B17184"/>
    <w:rsid w:val="00B22020"/>
    <w:rsid w:val="00B5619F"/>
    <w:rsid w:val="00B71234"/>
    <w:rsid w:val="00C229D9"/>
    <w:rsid w:val="00C94541"/>
    <w:rsid w:val="00C961C1"/>
    <w:rsid w:val="00CC224E"/>
    <w:rsid w:val="00CD1BCD"/>
    <w:rsid w:val="00D5143E"/>
    <w:rsid w:val="00D54572"/>
    <w:rsid w:val="00D66B98"/>
    <w:rsid w:val="00D84EFB"/>
    <w:rsid w:val="00DA376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2016-09-25T04:21:00Z</dcterms:created>
  <dcterms:modified xsi:type="dcterms:W3CDTF">2016-09-25T04:24:00Z</dcterms:modified>
  <cp:category>акты</cp:category>
  <cp:contentType>Исполнительная документация в строительстве</cp:contentType>
</cp:coreProperties>
</file>